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7AA" w:rsidRPr="003277AA" w:rsidRDefault="003277AA" w:rsidP="003277AA">
      <w:pPr>
        <w:pStyle w:val="NormalWeb"/>
        <w:rPr>
          <w:b/>
          <w:bCs/>
        </w:rPr>
      </w:pPr>
      <w:r w:rsidRPr="003277AA">
        <w:rPr>
          <w:rFonts w:ascii="Arial" w:hAnsi="Arial" w:cs="Arial"/>
          <w:b/>
          <w:bCs/>
        </w:rPr>
        <w:t>Compte rendu réunion du 11 février 2026</w:t>
      </w:r>
    </w:p>
    <w:p w:rsidR="003277AA" w:rsidRDefault="003277AA" w:rsidP="003277AA">
      <w:pPr>
        <w:pStyle w:val="NormalWeb"/>
        <w:rPr>
          <w:rFonts w:ascii="Arial" w:hAnsi="Arial" w:cs="Arial"/>
        </w:rPr>
      </w:pPr>
      <w:r>
        <w:rPr>
          <w:rFonts w:ascii="Arial" w:hAnsi="Arial" w:cs="Arial"/>
        </w:rPr>
        <w:t xml:space="preserve">Présentes : </w:t>
      </w:r>
      <w:r>
        <w:rPr>
          <w:rFonts w:ascii="Arial" w:hAnsi="Arial" w:cs="Arial"/>
        </w:rPr>
        <w:t>Michèle, Sylvie d'</w:t>
      </w:r>
      <w:proofErr w:type="spellStart"/>
      <w:r>
        <w:rPr>
          <w:rFonts w:ascii="Arial" w:hAnsi="Arial" w:cs="Arial"/>
        </w:rPr>
        <w:t>Aleo</w:t>
      </w:r>
      <w:proofErr w:type="spellEnd"/>
      <w:r>
        <w:rPr>
          <w:rFonts w:ascii="Arial" w:hAnsi="Arial" w:cs="Arial"/>
        </w:rPr>
        <w:t xml:space="preserve"> et </w:t>
      </w:r>
      <w:r>
        <w:rPr>
          <w:rFonts w:ascii="Arial" w:hAnsi="Arial" w:cs="Arial"/>
        </w:rPr>
        <w:t>Brigitte</w:t>
      </w:r>
      <w:r>
        <w:rPr>
          <w:rFonts w:ascii="Arial" w:hAnsi="Arial" w:cs="Arial"/>
        </w:rPr>
        <w:t>.</w:t>
      </w:r>
    </w:p>
    <w:p w:rsidR="003277AA" w:rsidRDefault="003277AA" w:rsidP="003277AA">
      <w:pPr>
        <w:pStyle w:val="NormalWeb"/>
      </w:pPr>
      <w:r>
        <w:rPr>
          <w:rFonts w:ascii="Arial" w:hAnsi="Arial" w:cs="Arial"/>
        </w:rPr>
        <w:t xml:space="preserve">Absents excusés : Kako, Chantal, </w:t>
      </w:r>
      <w:proofErr w:type="spellStart"/>
      <w:r>
        <w:rPr>
          <w:rFonts w:ascii="Arial" w:hAnsi="Arial" w:cs="Arial"/>
        </w:rPr>
        <w:t>Kolette</w:t>
      </w:r>
      <w:proofErr w:type="spellEnd"/>
      <w:r>
        <w:rPr>
          <w:rFonts w:ascii="Arial" w:hAnsi="Arial" w:cs="Arial"/>
        </w:rPr>
        <w:t>, Pascal, Sylvie T., Christine, Gigi</w:t>
      </w:r>
    </w:p>
    <w:p w:rsidR="003277AA" w:rsidRDefault="003277AA" w:rsidP="003277AA">
      <w:pPr>
        <w:pStyle w:val="NormalWeb"/>
      </w:pPr>
      <w:r>
        <w:rPr>
          <w:rFonts w:ascii="Arial" w:hAnsi="Arial" w:cs="Arial"/>
        </w:rPr>
        <w:t>Vu le peu de personnes disponibles nous avions décidé en amont avec Gigi de décommander le retour sur l'événement sur les Doléances. J'ai donc prévenu François, Marie, Stephan, Jacques et Roland en leur disant que nous fixerons une nouvelle date dès que possible.</w:t>
      </w:r>
    </w:p>
    <w:p w:rsidR="003277AA" w:rsidRDefault="003277AA" w:rsidP="003277AA">
      <w:pPr>
        <w:pStyle w:val="NormalWeb"/>
      </w:pPr>
      <w:r>
        <w:rPr>
          <w:rFonts w:ascii="Arial" w:hAnsi="Arial" w:cs="Arial"/>
        </w:rPr>
        <w:t xml:space="preserve">Proposition de déroulement de notre </w:t>
      </w:r>
      <w:proofErr w:type="gramStart"/>
      <w:r>
        <w:rPr>
          <w:rFonts w:ascii="Arial" w:hAnsi="Arial" w:cs="Arial"/>
        </w:rPr>
        <w:t>intervention:</w:t>
      </w:r>
      <w:proofErr w:type="gramEnd"/>
    </w:p>
    <w:p w:rsidR="003277AA" w:rsidRDefault="003277AA" w:rsidP="003277AA">
      <w:pPr>
        <w:pStyle w:val="NormalWeb"/>
      </w:pPr>
      <w:r>
        <w:rPr>
          <w:rFonts w:ascii="Arial" w:hAnsi="Arial" w:cs="Arial"/>
        </w:rPr>
        <w:t>Présentation de l'asso</w:t>
      </w:r>
    </w:p>
    <w:p w:rsidR="003277AA" w:rsidRDefault="003277AA" w:rsidP="003277AA">
      <w:pPr>
        <w:pStyle w:val="NormalWeb"/>
      </w:pPr>
      <w:r>
        <w:rPr>
          <w:rFonts w:ascii="Arial" w:hAnsi="Arial" w:cs="Arial"/>
        </w:rPr>
        <w:t>Historique des services publics (sans remonter à l'antiquité, au moins à partir du Conseil National de la Résistance)</w:t>
      </w:r>
    </w:p>
    <w:p w:rsidR="003277AA" w:rsidRDefault="003277AA" w:rsidP="003277AA">
      <w:pPr>
        <w:pStyle w:val="NormalWeb"/>
      </w:pPr>
      <w:r>
        <w:rPr>
          <w:rFonts w:ascii="Arial" w:hAnsi="Arial" w:cs="Arial"/>
        </w:rPr>
        <w:t>Dégradation des services publics depuis une vingtaine d'années, et plus particulièrement depuis Macron. D'où une part de plus en plus importante des services confiés au privé. Le but premier, le bien commun, le bien social est dévoyé. </w:t>
      </w:r>
    </w:p>
    <w:p w:rsidR="003277AA" w:rsidRDefault="003277AA" w:rsidP="003277AA">
      <w:pPr>
        <w:pStyle w:val="NormalWeb"/>
      </w:pPr>
      <w:r>
        <w:rPr>
          <w:rFonts w:ascii="Arial" w:hAnsi="Arial" w:cs="Arial"/>
        </w:rPr>
        <w:t>D'où malaise de plus en plus important du personnel dans les services publics, et par suite grande démission.</w:t>
      </w:r>
    </w:p>
    <w:p w:rsidR="003277AA" w:rsidRDefault="003277AA" w:rsidP="003277AA">
      <w:pPr>
        <w:pStyle w:val="NormalWeb"/>
      </w:pPr>
      <w:r>
        <w:rPr>
          <w:rFonts w:ascii="Arial" w:hAnsi="Arial" w:cs="Arial"/>
        </w:rPr>
        <w:t>Les services publics incluent l'éducation (y compris petite enfance, cantines), la santé, la sécurité, la justice, les transports publics, la protection sociale, l'emploi et la gestion des ressources naturelles et l'environnement, la culture et les loisirs, le logement social, les services postaux, la justice administrative, les services de l’État Civil.</w:t>
      </w:r>
    </w:p>
    <w:p w:rsidR="003277AA" w:rsidRDefault="003277AA" w:rsidP="003277AA">
      <w:pPr>
        <w:pStyle w:val="NormalWeb"/>
      </w:pPr>
      <w:r>
        <w:rPr>
          <w:rFonts w:ascii="Arial" w:hAnsi="Arial" w:cs="Arial"/>
        </w:rPr>
        <w:t>Puis débat.</w:t>
      </w:r>
    </w:p>
    <w:p w:rsidR="003277AA" w:rsidRDefault="003277AA" w:rsidP="003277AA">
      <w:pPr>
        <w:pStyle w:val="NormalWeb"/>
      </w:pPr>
      <w:r>
        <w:rPr>
          <w:rFonts w:ascii="Arial" w:hAnsi="Arial" w:cs="Arial"/>
        </w:rPr>
        <w:t>Christine parlera donc de la dernière partie. J'ai commencé à travailler sur l'historique et la dégradation des services publics, mais si quelqu'un veut prendre l'un ou l'autre je me concentrerai sur la partie restante. Je n'ai pas de préférence.</w:t>
      </w:r>
    </w:p>
    <w:p w:rsidR="003277AA" w:rsidRDefault="003277AA" w:rsidP="003277AA">
      <w:pPr>
        <w:pStyle w:val="NormalWeb"/>
      </w:pPr>
      <w:r>
        <w:rPr>
          <w:rFonts w:ascii="Arial" w:hAnsi="Arial" w:cs="Arial"/>
        </w:rPr>
        <w:t xml:space="preserve">Définir combien de temps durera notre </w:t>
      </w:r>
      <w:proofErr w:type="gramStart"/>
      <w:r>
        <w:rPr>
          <w:rFonts w:ascii="Arial" w:hAnsi="Arial" w:cs="Arial"/>
        </w:rPr>
        <w:t>intervention:</w:t>
      </w:r>
      <w:proofErr w:type="gramEnd"/>
      <w:r>
        <w:rPr>
          <w:rFonts w:ascii="Arial" w:hAnsi="Arial" w:cs="Arial"/>
        </w:rPr>
        <w:t xml:space="preserve"> 15 </w:t>
      </w:r>
      <w:proofErr w:type="gramStart"/>
      <w:r>
        <w:rPr>
          <w:rFonts w:ascii="Arial" w:hAnsi="Arial" w:cs="Arial"/>
        </w:rPr>
        <w:t>mn?</w:t>
      </w:r>
      <w:proofErr w:type="gramEnd"/>
      <w:r>
        <w:rPr>
          <w:rFonts w:ascii="Arial" w:hAnsi="Arial" w:cs="Arial"/>
        </w:rPr>
        <w:t xml:space="preserve"> 20 </w:t>
      </w:r>
      <w:proofErr w:type="gramStart"/>
      <w:r>
        <w:rPr>
          <w:rFonts w:ascii="Arial" w:hAnsi="Arial" w:cs="Arial"/>
        </w:rPr>
        <w:t>mn?</w:t>
      </w:r>
      <w:proofErr w:type="gramEnd"/>
    </w:p>
    <w:p w:rsidR="003277AA" w:rsidRDefault="003277AA" w:rsidP="003277AA">
      <w:pPr>
        <w:pStyle w:val="NormalWeb"/>
      </w:pPr>
      <w:r>
        <w:rPr>
          <w:rFonts w:ascii="Arial" w:hAnsi="Arial" w:cs="Arial"/>
        </w:rPr>
        <w:t>Merci pour vos retours.</w:t>
      </w:r>
    </w:p>
    <w:p w:rsidR="003277AA" w:rsidRDefault="003277AA" w:rsidP="003277AA">
      <w:pPr>
        <w:pStyle w:val="NormalWeb"/>
      </w:pPr>
      <w:r>
        <w:rPr>
          <w:rFonts w:ascii="Arial" w:hAnsi="Arial" w:cs="Arial"/>
        </w:rPr>
        <w:t>Bises,</w:t>
      </w:r>
    </w:p>
    <w:p w:rsidR="003277AA" w:rsidRDefault="003277AA" w:rsidP="003277AA">
      <w:pPr>
        <w:pStyle w:val="NormalWeb"/>
      </w:pPr>
      <w:r>
        <w:rPr>
          <w:rFonts w:ascii="Arial" w:hAnsi="Arial" w:cs="Arial"/>
        </w:rPr>
        <w:t>Brigitte</w:t>
      </w:r>
    </w:p>
    <w:p w:rsidR="003277AA" w:rsidRDefault="003277AA" w:rsidP="003277AA">
      <w:pPr>
        <w:pStyle w:val="NormalWeb"/>
      </w:pPr>
      <w:r>
        <w:rPr>
          <w:rFonts w:ascii="Arial" w:hAnsi="Arial" w:cs="Arial"/>
        </w:rPr>
        <w:t>Je mets quand même ce compte rendu sur le site</w:t>
      </w:r>
    </w:p>
    <w:p w:rsidR="00777910" w:rsidRDefault="00777910"/>
    <w:sectPr w:rsidR="00777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AA"/>
    <w:rsid w:val="003277AA"/>
    <w:rsid w:val="003E31A3"/>
    <w:rsid w:val="004F6A4F"/>
    <w:rsid w:val="00777910"/>
    <w:rsid w:val="00A23408"/>
    <w:rsid w:val="00C30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7F133A"/>
  <w15:chartTrackingRefBased/>
  <w15:docId w15:val="{3ECBDBA9-82B2-8E41-8C4F-26057FB5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7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7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77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77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77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77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77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77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77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77A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77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77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77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77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77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77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77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77AA"/>
    <w:rPr>
      <w:rFonts w:eastAsiaTheme="majorEastAsia" w:cstheme="majorBidi"/>
      <w:color w:val="272727" w:themeColor="text1" w:themeTint="D8"/>
    </w:rPr>
  </w:style>
  <w:style w:type="paragraph" w:styleId="Titre">
    <w:name w:val="Title"/>
    <w:basedOn w:val="Normal"/>
    <w:next w:val="Normal"/>
    <w:link w:val="TitreCar"/>
    <w:uiPriority w:val="10"/>
    <w:qFormat/>
    <w:rsid w:val="00327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77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77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77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77AA"/>
    <w:pPr>
      <w:spacing w:before="160"/>
      <w:jc w:val="center"/>
    </w:pPr>
    <w:rPr>
      <w:i/>
      <w:iCs/>
      <w:color w:val="404040" w:themeColor="text1" w:themeTint="BF"/>
    </w:rPr>
  </w:style>
  <w:style w:type="character" w:customStyle="1" w:styleId="CitationCar">
    <w:name w:val="Citation Car"/>
    <w:basedOn w:val="Policepardfaut"/>
    <w:link w:val="Citation"/>
    <w:uiPriority w:val="29"/>
    <w:rsid w:val="003277AA"/>
    <w:rPr>
      <w:i/>
      <w:iCs/>
      <w:color w:val="404040" w:themeColor="text1" w:themeTint="BF"/>
    </w:rPr>
  </w:style>
  <w:style w:type="paragraph" w:styleId="Paragraphedeliste">
    <w:name w:val="List Paragraph"/>
    <w:basedOn w:val="Normal"/>
    <w:uiPriority w:val="34"/>
    <w:qFormat/>
    <w:rsid w:val="003277AA"/>
    <w:pPr>
      <w:ind w:left="720"/>
      <w:contextualSpacing/>
    </w:pPr>
  </w:style>
  <w:style w:type="character" w:styleId="Accentuationintense">
    <w:name w:val="Intense Emphasis"/>
    <w:basedOn w:val="Policepardfaut"/>
    <w:uiPriority w:val="21"/>
    <w:qFormat/>
    <w:rsid w:val="003277AA"/>
    <w:rPr>
      <w:i/>
      <w:iCs/>
      <w:color w:val="2F5496" w:themeColor="accent1" w:themeShade="BF"/>
    </w:rPr>
  </w:style>
  <w:style w:type="paragraph" w:styleId="Citationintense">
    <w:name w:val="Intense Quote"/>
    <w:basedOn w:val="Normal"/>
    <w:next w:val="Normal"/>
    <w:link w:val="CitationintenseCar"/>
    <w:uiPriority w:val="30"/>
    <w:qFormat/>
    <w:rsid w:val="00327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77AA"/>
    <w:rPr>
      <w:i/>
      <w:iCs/>
      <w:color w:val="2F5496" w:themeColor="accent1" w:themeShade="BF"/>
    </w:rPr>
  </w:style>
  <w:style w:type="character" w:styleId="Rfrenceintense">
    <w:name w:val="Intense Reference"/>
    <w:basedOn w:val="Policepardfaut"/>
    <w:uiPriority w:val="32"/>
    <w:qFormat/>
    <w:rsid w:val="003277AA"/>
    <w:rPr>
      <w:b/>
      <w:bCs/>
      <w:smallCaps/>
      <w:color w:val="2F5496" w:themeColor="accent1" w:themeShade="BF"/>
      <w:spacing w:val="5"/>
    </w:rPr>
  </w:style>
  <w:style w:type="paragraph" w:styleId="NormalWeb">
    <w:name w:val="Normal (Web)"/>
    <w:basedOn w:val="Normal"/>
    <w:uiPriority w:val="99"/>
    <w:semiHidden/>
    <w:unhideWhenUsed/>
    <w:rsid w:val="003277AA"/>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1469</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PERRIER Brigitte</dc:creator>
  <cp:keywords/>
  <dc:description/>
  <cp:lastModifiedBy>PERRIER Brigitte</cp:lastModifiedBy>
  <cp:revision>1</cp:revision>
  <dcterms:created xsi:type="dcterms:W3CDTF">2026-02-12T08:36:00Z</dcterms:created>
  <dcterms:modified xsi:type="dcterms:W3CDTF">2026-02-12T08:40:00Z</dcterms:modified>
</cp:coreProperties>
</file>